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560"/>
        <w:jc w:val="both"/>
        <w:rPr>
          <w:color w:val="auto"/>
          <w:sz w:val="22"/>
          <w:szCs w:val="22"/>
        </w:rPr>
      </w:pPr>
      <w:r>
        <w:rPr>
          <w:rFonts w:hint="eastAsia" w:ascii="微软雅黑" w:hAnsi="微软雅黑" w:eastAsia="微软雅黑"/>
          <w:color w:val="auto"/>
          <w:sz w:val="25"/>
          <w:szCs w:val="25"/>
        </w:rPr>
        <w:t xml:space="preserve">            </w:t>
      </w:r>
      <w:bookmarkStart w:id="0" w:name="_GoBack"/>
      <w:bookmarkEnd w:id="0"/>
    </w:p>
    <w:p>
      <w:pPr>
        <w:pStyle w:val="4"/>
        <w:spacing w:before="0" w:beforeAutospacing="0" w:after="0" w:afterAutospacing="0"/>
        <w:ind w:firstLine="500"/>
        <w:jc w:val="right"/>
        <w:rPr>
          <w:rFonts w:hint="eastAsia"/>
          <w:color w:val="auto"/>
          <w:sz w:val="22"/>
          <w:szCs w:val="22"/>
        </w:rPr>
      </w:pPr>
    </w:p>
    <w:p>
      <w:pPr>
        <w:pStyle w:val="4"/>
        <w:spacing w:before="0" w:beforeAutospacing="0" w:after="0" w:afterAutospacing="0"/>
        <w:ind w:firstLine="5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徐志新，方大特钢（股票代码600507）董事长，方大集团副总裁，我校原高等专科学校92级会计专业毕业学生。1975年6月出生，中共党员，工商管理硕士，中级会计师，历任九江萍钢钢铁有限公司财务总监，江西方大钢铁集团有限公司、江西萍钢实业股份有限公司财务总监，辽宁方大集团实业有限公司财务副总监、宁波萍钢贸易有限公司、萍钢国际(亚洲)有限公司董事长、总经理。</w:t>
      </w:r>
    </w:p>
    <w:p>
      <w:pPr>
        <w:pStyle w:val="4"/>
        <w:spacing w:before="0" w:beforeAutospacing="0" w:after="0" w:afterAutospacing="0"/>
        <w:ind w:firstLine="5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方大特钢科技股份有限公司成立于1999年09月16日，注册地位于江西省南昌市高新技术产业开发区火炬大道31号，法定代表人为徐志新。经营范围包括汽车钢板弹簧、扭杆弹簧、圆簧、弹簧扁钢、减震器、弹簧专用设备、汽车零部件、模具的研制开发、制造、销售，汽车销售、金属制品、铁合金、冶金原燃材料的加工及销售</w:t>
      </w:r>
      <w:r>
        <w:rPr>
          <w:rFonts w:hint="eastAsia"/>
          <w:color w:val="auto"/>
          <w:sz w:val="32"/>
          <w:szCs w:val="32"/>
        </w:rPr>
        <w:t>；</w:t>
      </w:r>
      <w:r>
        <w:rPr>
          <w:color w:val="auto"/>
          <w:sz w:val="32"/>
          <w:szCs w:val="32"/>
        </w:rPr>
        <w:t>旅游资源开发和经营管理；旅游宣传策划；旅游商品开发销售；景区配套设施建设、运营；景区园林规划、设计及施工；景观游览服务、景区内客运及相关配套服务；旅游文化传播；餐饮服务；停车场服务。方大特钢科技股份有限公司对外投资28家公司，具有6处分支机构。</w:t>
      </w:r>
    </w:p>
    <w:sectPr>
      <w:pgSz w:w="11906" w:h="16838"/>
      <w:pgMar w:top="1702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VlODUzM2QyNmJjNTRlZTA2MjFkNTQ0MmY0NDkifQ=="/>
  </w:docVars>
  <w:rsids>
    <w:rsidRoot w:val="00D854E8"/>
    <w:rsid w:val="00002652"/>
    <w:rsid w:val="00013B35"/>
    <w:rsid w:val="0002415F"/>
    <w:rsid w:val="00045F37"/>
    <w:rsid w:val="00051CBD"/>
    <w:rsid w:val="00053CAF"/>
    <w:rsid w:val="000E32F0"/>
    <w:rsid w:val="000E4CC5"/>
    <w:rsid w:val="001129B0"/>
    <w:rsid w:val="0012127F"/>
    <w:rsid w:val="001475F4"/>
    <w:rsid w:val="00174EC6"/>
    <w:rsid w:val="001B4E23"/>
    <w:rsid w:val="001B54E1"/>
    <w:rsid w:val="001F2699"/>
    <w:rsid w:val="001F3546"/>
    <w:rsid w:val="002A01CD"/>
    <w:rsid w:val="00342506"/>
    <w:rsid w:val="00392D47"/>
    <w:rsid w:val="003B7DF2"/>
    <w:rsid w:val="0041115C"/>
    <w:rsid w:val="004724BA"/>
    <w:rsid w:val="004B3412"/>
    <w:rsid w:val="004E1BC4"/>
    <w:rsid w:val="00557BF1"/>
    <w:rsid w:val="0056182F"/>
    <w:rsid w:val="00561CCD"/>
    <w:rsid w:val="00566DE3"/>
    <w:rsid w:val="00567713"/>
    <w:rsid w:val="005B245A"/>
    <w:rsid w:val="00607245"/>
    <w:rsid w:val="006109D2"/>
    <w:rsid w:val="0061413A"/>
    <w:rsid w:val="00656488"/>
    <w:rsid w:val="00667DE3"/>
    <w:rsid w:val="00685F2A"/>
    <w:rsid w:val="006A4F1A"/>
    <w:rsid w:val="006D49E8"/>
    <w:rsid w:val="006E0688"/>
    <w:rsid w:val="006F503F"/>
    <w:rsid w:val="00711318"/>
    <w:rsid w:val="007522B5"/>
    <w:rsid w:val="0081752F"/>
    <w:rsid w:val="008A4B90"/>
    <w:rsid w:val="008D4473"/>
    <w:rsid w:val="008D4C0E"/>
    <w:rsid w:val="008E4B51"/>
    <w:rsid w:val="00921221"/>
    <w:rsid w:val="00930AA8"/>
    <w:rsid w:val="00973476"/>
    <w:rsid w:val="00984B29"/>
    <w:rsid w:val="009A5D27"/>
    <w:rsid w:val="009D541E"/>
    <w:rsid w:val="009D5C5F"/>
    <w:rsid w:val="009F4678"/>
    <w:rsid w:val="00AC7DA4"/>
    <w:rsid w:val="00B0783D"/>
    <w:rsid w:val="00B6480B"/>
    <w:rsid w:val="00B94A59"/>
    <w:rsid w:val="00BB36C7"/>
    <w:rsid w:val="00C1613C"/>
    <w:rsid w:val="00CD3861"/>
    <w:rsid w:val="00D854E8"/>
    <w:rsid w:val="00D92513"/>
    <w:rsid w:val="00DB6F36"/>
    <w:rsid w:val="00DC7EE2"/>
    <w:rsid w:val="00E11CC7"/>
    <w:rsid w:val="00E12AB8"/>
    <w:rsid w:val="00E15CAF"/>
    <w:rsid w:val="00E37A75"/>
    <w:rsid w:val="00E5484B"/>
    <w:rsid w:val="00EB2E6C"/>
    <w:rsid w:val="00F00E4B"/>
    <w:rsid w:val="00F17D2A"/>
    <w:rsid w:val="00F6477D"/>
    <w:rsid w:val="00FA14F2"/>
    <w:rsid w:val="00FB0818"/>
    <w:rsid w:val="00FD6A2C"/>
    <w:rsid w:val="6C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75C5-CB79-4754-8329-DEB007C65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448</Characters>
  <Lines>3</Lines>
  <Paragraphs>1</Paragraphs>
  <TotalTime>74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2022-10-08T03:42:00Z</dcterms:created>
  <dc:creator>Administrator</dc:creator>
  <cp:lastModifiedBy>南海1371519744</cp:lastModifiedBy>
  <cp:lastPrinted>2022-11-10T07:37:00Z</cp:lastPrinted>
  <dcterms:modified xsi:type="dcterms:W3CDTF">2022-11-11T07:38:05Z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03F273337C3144F4AC62318FEA65C9B0</vt:lpwstr>
  </property>
</Properties>
</file>